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  <w:t>典当行年审经营情况汇总表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报送单位（公章）：                                                                                                                                        金额单位：万元，笔，人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652"/>
        <w:gridCol w:w="711"/>
        <w:gridCol w:w="600"/>
        <w:gridCol w:w="591"/>
        <w:gridCol w:w="563"/>
        <w:gridCol w:w="609"/>
        <w:gridCol w:w="637"/>
        <w:gridCol w:w="757"/>
        <w:gridCol w:w="581"/>
        <w:gridCol w:w="619"/>
        <w:gridCol w:w="581"/>
        <w:gridCol w:w="730"/>
        <w:gridCol w:w="590"/>
        <w:gridCol w:w="674"/>
        <w:gridCol w:w="656"/>
        <w:gridCol w:w="553"/>
        <w:gridCol w:w="711"/>
        <w:gridCol w:w="619"/>
        <w:gridCol w:w="563"/>
        <w:gridCol w:w="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序号</w:t>
            </w:r>
          </w:p>
        </w:tc>
        <w:tc>
          <w:tcPr>
            <w:tcW w:w="16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名称</w:t>
            </w:r>
          </w:p>
        </w:tc>
        <w:tc>
          <w:tcPr>
            <w:tcW w:w="7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许可证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编码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实收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资本</w:t>
            </w:r>
          </w:p>
        </w:tc>
        <w:tc>
          <w:tcPr>
            <w:tcW w:w="5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笔数</w:t>
            </w:r>
          </w:p>
        </w:tc>
        <w:tc>
          <w:tcPr>
            <w:tcW w:w="5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典当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余额</w:t>
            </w:r>
          </w:p>
        </w:tc>
        <w:tc>
          <w:tcPr>
            <w:tcW w:w="25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典当总额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利息及综合费收入</w:t>
            </w:r>
          </w:p>
        </w:tc>
        <w:tc>
          <w:tcPr>
            <w:tcW w:w="6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绝当额</w:t>
            </w:r>
          </w:p>
        </w:tc>
        <w:tc>
          <w:tcPr>
            <w:tcW w:w="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上缴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税金</w:t>
            </w:r>
          </w:p>
        </w:tc>
        <w:tc>
          <w:tcPr>
            <w:tcW w:w="5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税后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利润</w:t>
            </w:r>
          </w:p>
        </w:tc>
        <w:tc>
          <w:tcPr>
            <w:tcW w:w="7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亏损额</w:t>
            </w:r>
          </w:p>
        </w:tc>
        <w:tc>
          <w:tcPr>
            <w:tcW w:w="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从业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人数</w:t>
            </w:r>
          </w:p>
        </w:tc>
        <w:tc>
          <w:tcPr>
            <w:tcW w:w="5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年审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结论</w:t>
            </w:r>
          </w:p>
        </w:tc>
        <w:tc>
          <w:tcPr>
            <w:tcW w:w="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6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小计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动产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房地产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财产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权利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小计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动产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房地产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财产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权利</w:t>
            </w:r>
          </w:p>
        </w:tc>
        <w:tc>
          <w:tcPr>
            <w:tcW w:w="67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5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6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9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vertAlign w:val="baseline"/>
                <w:lang w:val="en-US" w:eastAsia="zh-CN"/>
              </w:rPr>
              <w:t>合计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18"/>
          <w:szCs w:val="1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18"/>
          <w:szCs w:val="18"/>
          <w:lang w:val="en-US" w:eastAsia="zh-CN"/>
        </w:rPr>
        <w:t>注：1.该表由市（州）地方金融工作局汇总填报。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400"/>
        <w:jc w:val="both"/>
        <w:textAlignment w:val="auto"/>
        <w:rPr>
          <w:rFonts w:hint="eastAsia" w:ascii="方正仿宋_GBK" w:hAnsi="方正仿宋_GBK" w:eastAsia="方正仿宋_GBK" w:cs="方正仿宋_GBK"/>
          <w:sz w:val="18"/>
          <w:szCs w:val="1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18"/>
          <w:szCs w:val="18"/>
          <w:lang w:val="en-US" w:eastAsia="zh-CN"/>
        </w:rPr>
        <w:t>2.年审结论填“A”、“B”或“C”。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仿宋_GBK" w:hAnsi="方正仿宋_GBK" w:eastAsia="方正仿宋_GBK" w:cs="方正仿宋_GBK"/>
          <w:sz w:val="18"/>
          <w:szCs w:val="1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18"/>
          <w:szCs w:val="18"/>
          <w:lang w:val="en-US" w:eastAsia="zh-CN"/>
        </w:rPr>
        <w:t xml:space="preserve">        3.典当余额:指本期末典当行应收但尚未收回的当金数额,含绝当未处理部分。这里的“当金”仅指本金，不含应收利息。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仿宋_GBK" w:hAnsi="方正仿宋_GBK" w:eastAsia="方正仿宋_GBK" w:cs="方正仿宋_GBK"/>
          <w:sz w:val="18"/>
          <w:szCs w:val="1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18"/>
          <w:szCs w:val="18"/>
          <w:lang w:val="en-US" w:eastAsia="zh-CN"/>
        </w:rPr>
        <w:t xml:space="preserve">        4.典当总额:指本期典当行在全部典当业务中对所有当户累计发放的当金(同上)数额，包括上年发生但典当期限或者续当期限在本年上半年届满的部分。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仿宋_GBK" w:hAnsi="方正仿宋_GBK" w:eastAsia="方正仿宋_GBK" w:cs="方正仿宋_GBK"/>
          <w:sz w:val="18"/>
          <w:szCs w:val="1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18"/>
          <w:szCs w:val="18"/>
          <w:lang w:val="en-US" w:eastAsia="zh-CN"/>
        </w:rPr>
        <w:t xml:space="preserve">        5.业务笔数:指本期发生的典当业务的总次数,这里的"典当业务"包含典当和续当业务，但不含上年发生本年到期的典当或者续当业务。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A0B01"/>
    <w:rsid w:val="7EA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2021-03-30T03:10:00Z</dcterms:created>
  <dc:creator>天水</dc:creator>
  <cp:lastModifiedBy>天水</cp:lastModifiedBy>
  <dcterms:modified xsi:type="dcterms:W3CDTF">2021-03-30T03:10:31Z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485323769_btnclosed</vt:lpwstr>
  </property>
</Properties>
</file>